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BA5" w:rsidRPr="007C205A" w:rsidRDefault="002C2BA5" w:rsidP="007C205A">
      <w:pPr>
        <w:bidi/>
        <w:jc w:val="center"/>
        <w:rPr>
          <w:rFonts w:asciiTheme="majorBidi" w:hAnsiTheme="majorBidi" w:cs="B Nazanin"/>
          <w:b/>
          <w:bCs/>
          <w:sz w:val="32"/>
          <w:szCs w:val="32"/>
        </w:rPr>
      </w:pPr>
      <w:r w:rsidRPr="007C205A">
        <w:rPr>
          <w:rFonts w:asciiTheme="majorBidi" w:hAnsiTheme="majorBidi" w:cs="B Nazanin"/>
          <w:b/>
          <w:bCs/>
          <w:sz w:val="32"/>
          <w:szCs w:val="32"/>
          <w:rtl/>
          <w:lang w:bidi="fa-IR"/>
        </w:rPr>
        <w:t>عنوان کامل مقاله به فارسی با قلم بی نازنین ۱۶ ضخیم وسط‌چین</w:t>
      </w:r>
    </w:p>
    <w:p w:rsidR="002C2BA5" w:rsidRPr="007C205A" w:rsidRDefault="002C2BA5" w:rsidP="007C205A">
      <w:pPr>
        <w:bidi/>
        <w:jc w:val="center"/>
        <w:rPr>
          <w:rFonts w:asciiTheme="majorBidi" w:hAnsiTheme="majorBidi" w:cs="B Nazanin"/>
          <w:b/>
          <w:bCs/>
          <w:sz w:val="28"/>
          <w:szCs w:val="28"/>
          <w:rtl/>
        </w:rPr>
      </w:pPr>
      <w:r w:rsidRPr="007C205A">
        <w:rPr>
          <w:rFonts w:asciiTheme="majorBidi" w:hAnsiTheme="majorBidi" w:cs="B Nazanin"/>
          <w:b/>
          <w:bCs/>
          <w:sz w:val="28"/>
          <w:szCs w:val="28"/>
          <w:lang w:val="en"/>
        </w:rPr>
        <w:t>Full Title in English with Times New Roman Font 14, Bold, Centered</w:t>
      </w:r>
    </w:p>
    <w:p w:rsidR="002C2BA5" w:rsidRPr="007C205A" w:rsidRDefault="002C2BA5" w:rsidP="007C205A">
      <w:pPr>
        <w:bidi/>
        <w:jc w:val="center"/>
        <w:rPr>
          <w:rFonts w:asciiTheme="majorBidi" w:hAnsiTheme="majorBidi" w:cs="B Nazanin"/>
        </w:rPr>
      </w:pPr>
      <w:r w:rsidRPr="007C205A">
        <w:rPr>
          <w:rFonts w:asciiTheme="majorBidi" w:hAnsiTheme="majorBidi" w:cs="B Nazanin"/>
          <w:rtl/>
          <w:lang w:bidi="fa-IR"/>
        </w:rPr>
        <w:t>نویسنده اول*، نویسنده دوم</w:t>
      </w:r>
    </w:p>
    <w:p w:rsidR="002C2BA5" w:rsidRPr="007C205A" w:rsidRDefault="002C2BA5" w:rsidP="007C205A">
      <w:pPr>
        <w:bidi/>
        <w:jc w:val="center"/>
        <w:rPr>
          <w:rFonts w:asciiTheme="majorBidi" w:hAnsiTheme="majorBidi" w:cs="B Nazanin"/>
          <w:rtl/>
          <w:lang w:bidi="fa-IR"/>
        </w:rPr>
      </w:pPr>
      <w:r w:rsidRPr="007C205A">
        <w:rPr>
          <w:rFonts w:asciiTheme="majorBidi" w:hAnsiTheme="majorBidi" w:cs="B Nazanin"/>
          <w:rtl/>
          <w:lang w:bidi="fa-IR"/>
        </w:rPr>
        <w:t xml:space="preserve">۱. دانشجوی دکتری، گروه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دانشکده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دانشگاه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شهر،</w:t>
      </w:r>
      <w:r w:rsidRPr="007C205A">
        <w:rPr>
          <w:rFonts w:asciiTheme="majorBidi" w:hAnsiTheme="majorBidi" w:cs="B Nazanin"/>
          <w:rtl/>
          <w:lang w:bidi="fa-IR"/>
        </w:rPr>
        <w:t xml:space="preserve"> </w:t>
      </w:r>
      <w:r w:rsidRPr="007C205A">
        <w:rPr>
          <w:rFonts w:asciiTheme="majorBidi" w:hAnsiTheme="majorBidi" w:cs="B Nazanin" w:hint="cs"/>
          <w:rtl/>
          <w:lang w:bidi="fa-IR"/>
        </w:rPr>
        <w:t>ایران</w:t>
      </w:r>
      <w:r w:rsidRPr="007C205A">
        <w:rPr>
          <w:rFonts w:asciiTheme="majorBidi" w:hAnsiTheme="majorBidi" w:cs="B Nazanin"/>
          <w:rtl/>
          <w:lang w:bidi="fa-IR"/>
        </w:rPr>
        <w:t>. (</w:t>
      </w:r>
      <w:r w:rsidRPr="007C205A">
        <w:rPr>
          <w:rFonts w:asciiTheme="majorBidi" w:hAnsiTheme="majorBidi" w:cs="B Nazanin" w:hint="cs"/>
          <w:rtl/>
          <w:lang w:bidi="fa-IR"/>
        </w:rPr>
        <w:t>نویسنده</w:t>
      </w:r>
      <w:r w:rsidRPr="007C205A">
        <w:rPr>
          <w:rFonts w:asciiTheme="majorBidi" w:hAnsiTheme="majorBidi" w:cs="B Nazanin"/>
          <w:rtl/>
          <w:lang w:bidi="fa-IR"/>
        </w:rPr>
        <w:t xml:space="preserve"> </w:t>
      </w:r>
      <w:r w:rsidRPr="007C205A">
        <w:rPr>
          <w:rFonts w:asciiTheme="majorBidi" w:hAnsiTheme="majorBidi" w:cs="B Nazanin" w:hint="cs"/>
          <w:rtl/>
          <w:lang w:bidi="fa-IR"/>
        </w:rPr>
        <w:t>مسئول</w:t>
      </w:r>
      <w:r w:rsidRPr="007C205A">
        <w:rPr>
          <w:rFonts w:asciiTheme="majorBidi" w:hAnsiTheme="majorBidi" w:cs="B Nazanin"/>
          <w:rtl/>
          <w:lang w:bidi="fa-IR"/>
        </w:rPr>
        <w:t xml:space="preserve">: </w:t>
      </w:r>
      <w:hyperlink r:id="rId7" w:tgtFrame="_blank" w:history="1">
        <w:r w:rsidRPr="007C205A">
          <w:rPr>
            <w:rStyle w:val="Hyperlink"/>
            <w:rFonts w:asciiTheme="majorBidi" w:hAnsiTheme="majorBidi" w:cs="B Nazanin"/>
          </w:rPr>
          <w:t>Email@domain.com</w:t>
        </w:r>
      </w:hyperlink>
      <w:r w:rsidRPr="007C205A">
        <w:rPr>
          <w:rFonts w:asciiTheme="majorBidi" w:hAnsiTheme="majorBidi" w:cs="B Nazanin"/>
          <w:rtl/>
          <w:lang w:bidi="fa-IR"/>
        </w:rPr>
        <w:t>)</w:t>
      </w:r>
    </w:p>
    <w:p w:rsidR="002C2BA5" w:rsidRPr="007C205A" w:rsidRDefault="002C2BA5" w:rsidP="007C205A">
      <w:pPr>
        <w:bidi/>
        <w:jc w:val="center"/>
        <w:rPr>
          <w:rFonts w:asciiTheme="majorBidi" w:hAnsiTheme="majorBidi" w:cs="B Nazanin"/>
          <w:rtl/>
          <w:lang w:bidi="fa-IR"/>
        </w:rPr>
      </w:pPr>
      <w:r w:rsidRPr="007C205A">
        <w:rPr>
          <w:rFonts w:asciiTheme="majorBidi" w:hAnsiTheme="majorBidi" w:cs="B Nazanin"/>
          <w:rtl/>
          <w:lang w:bidi="fa-IR"/>
        </w:rPr>
        <w:t xml:space="preserve">۲. استادیار، گروه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دانشکده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دانشگاه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شهر،</w:t>
      </w:r>
      <w:r w:rsidRPr="007C205A">
        <w:rPr>
          <w:rFonts w:asciiTheme="majorBidi" w:hAnsiTheme="majorBidi" w:cs="B Nazanin"/>
          <w:rtl/>
          <w:lang w:bidi="fa-IR"/>
        </w:rPr>
        <w:t xml:space="preserve"> </w:t>
      </w:r>
      <w:r w:rsidRPr="007C205A">
        <w:rPr>
          <w:rFonts w:asciiTheme="majorBidi" w:hAnsiTheme="majorBidi" w:cs="B Nazanin" w:hint="cs"/>
          <w:rtl/>
          <w:lang w:bidi="fa-IR"/>
        </w:rPr>
        <w:t>ایران</w:t>
      </w:r>
      <w:r w:rsidRPr="007C205A">
        <w:rPr>
          <w:rFonts w:asciiTheme="majorBidi" w:hAnsiTheme="majorBidi" w:cs="B Nazanin"/>
          <w:rtl/>
          <w:lang w:bidi="fa-IR"/>
        </w:rPr>
        <w:t>.</w:t>
      </w:r>
    </w:p>
    <w:p w:rsidR="002C2BA5" w:rsidRPr="007C205A" w:rsidRDefault="002C2BA5" w:rsidP="007C205A">
      <w:pPr>
        <w:bidi/>
        <w:jc w:val="center"/>
        <w:rPr>
          <w:rFonts w:asciiTheme="majorBidi" w:hAnsiTheme="majorBidi" w:cs="B Nazanin"/>
          <w:rtl/>
        </w:rPr>
      </w:pPr>
      <w:r w:rsidRPr="007C205A">
        <w:rPr>
          <w:rFonts w:asciiTheme="majorBidi" w:hAnsiTheme="majorBidi" w:cs="B Nazanin"/>
          <w:lang w:val="en"/>
        </w:rPr>
        <w:t>First Author 1*, Second Author 2</w:t>
      </w:r>
    </w:p>
    <w:p w:rsidR="002C2BA5" w:rsidRPr="007C205A" w:rsidRDefault="002C2BA5" w:rsidP="007C205A">
      <w:pPr>
        <w:numPr>
          <w:ilvl w:val="0"/>
          <w:numId w:val="1"/>
        </w:numPr>
        <w:bidi/>
        <w:jc w:val="center"/>
        <w:rPr>
          <w:rFonts w:asciiTheme="majorBidi" w:hAnsiTheme="majorBidi" w:cs="B Nazanin"/>
          <w:lang w:val="en"/>
        </w:rPr>
      </w:pPr>
      <w:r w:rsidRPr="007C205A">
        <w:rPr>
          <w:rFonts w:asciiTheme="majorBidi" w:hAnsiTheme="majorBidi" w:cs="B Nazanin"/>
          <w:lang w:val="en"/>
        </w:rPr>
        <w:t xml:space="preserve">Ph.D. Candidate, Department of …, Faculty of …, University of …, City, Iran. (*Corresponding Author: </w:t>
      </w:r>
      <w:hyperlink r:id="rId8" w:tgtFrame="_blank" w:history="1">
        <w:r w:rsidRPr="007C205A">
          <w:rPr>
            <w:rStyle w:val="Hyperlink"/>
            <w:rFonts w:asciiTheme="majorBidi" w:hAnsiTheme="majorBidi" w:cs="B Nazanin"/>
            <w:lang w:val="en"/>
          </w:rPr>
          <w:t>Email@domain.com</w:t>
        </w:r>
      </w:hyperlink>
      <w:r w:rsidRPr="007C205A">
        <w:rPr>
          <w:rFonts w:asciiTheme="majorBidi" w:hAnsiTheme="majorBidi" w:cs="B Nazanin"/>
          <w:lang w:val="en"/>
        </w:rPr>
        <w:t>)</w:t>
      </w:r>
    </w:p>
    <w:p w:rsidR="002C2BA5" w:rsidRPr="007C205A" w:rsidRDefault="002C2BA5" w:rsidP="007C205A">
      <w:pPr>
        <w:numPr>
          <w:ilvl w:val="0"/>
          <w:numId w:val="1"/>
        </w:numPr>
        <w:bidi/>
        <w:jc w:val="center"/>
        <w:rPr>
          <w:rFonts w:asciiTheme="majorBidi" w:hAnsiTheme="majorBidi" w:cs="B Nazanin"/>
          <w:lang w:val="en"/>
        </w:rPr>
      </w:pPr>
      <w:r w:rsidRPr="007C205A">
        <w:rPr>
          <w:rFonts w:asciiTheme="majorBidi" w:hAnsiTheme="majorBidi" w:cs="B Nazanin"/>
          <w:lang w:val="en"/>
        </w:rPr>
        <w:t>Assistant Professor, Department of …, Faculty of …, University of …, City, Iran.</w:t>
      </w:r>
    </w:p>
    <w:p w:rsidR="00A1013A" w:rsidRDefault="00A1013A" w:rsidP="007C205A">
      <w:pPr>
        <w:bidi/>
        <w:spacing w:before="240" w:after="240"/>
        <w:jc w:val="both"/>
        <w:rPr>
          <w:rFonts w:asciiTheme="majorBidi" w:hAnsiTheme="majorBidi" w:cs="B Nazanin"/>
          <w:b/>
          <w:bCs/>
          <w:sz w:val="24"/>
          <w:szCs w:val="24"/>
          <w:lang w:bidi="fa-IR"/>
        </w:rPr>
      </w:pPr>
    </w:p>
    <w:p w:rsidR="00A1013A" w:rsidRDefault="00A1013A" w:rsidP="00A1013A">
      <w:pPr>
        <w:bidi/>
        <w:spacing w:before="240" w:after="240"/>
        <w:jc w:val="both"/>
        <w:rPr>
          <w:rFonts w:asciiTheme="majorBidi" w:hAnsiTheme="majorBidi" w:cs="B Nazanin"/>
          <w:b/>
          <w:bCs/>
          <w:sz w:val="24"/>
          <w:szCs w:val="24"/>
          <w:lang w:bidi="fa-IR"/>
        </w:rPr>
      </w:pPr>
    </w:p>
    <w:p w:rsidR="002C2BA5" w:rsidRPr="00A1013A" w:rsidRDefault="002C2BA5" w:rsidP="00A1013A">
      <w:pPr>
        <w:bidi/>
        <w:spacing w:before="240" w:after="240"/>
        <w:jc w:val="both"/>
        <w:rPr>
          <w:rFonts w:asciiTheme="majorBidi" w:hAnsiTheme="majorBidi" w:cs="B Nazanin"/>
          <w:b/>
          <w:bCs/>
          <w:sz w:val="24"/>
          <w:szCs w:val="24"/>
        </w:rPr>
      </w:pPr>
      <w:r w:rsidRPr="00A1013A">
        <w:rPr>
          <w:rFonts w:asciiTheme="majorBidi" w:hAnsiTheme="majorBidi" w:cs="B Nazanin"/>
          <w:b/>
          <w:bCs/>
          <w:sz w:val="24"/>
          <w:szCs w:val="24"/>
          <w:rtl/>
          <w:lang w:bidi="fa-IR"/>
        </w:rPr>
        <w:t>چکیده (قلم بی نازنین، سایز ۱۲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چکیده باید دقیقاً در یک پاراگراف و بدون عناوین مجزا تنظیم گردد. ساختار چکیده الزامی است شامل: زمینه و تبیین مسئله (یک یا دو جمله)، هدف پژوهش (یک جمله)، روش‌شناسی (دو تا سه جمله شامل طرح پژوهش، جامعه آماری، حجم نمونه، شیوه نمونه‌گیری، ابزار گردآوری داده‌ها با ذکر نام سازنده و سال ساخت، بدون ذکر نام نرم‌افزار آماری)، یافته‌های کلیدی (دو تا سه جمله به صورت کیفی و تحلیلی و بدون ذکر ارقام و ضرایب عددی) و در نهایت نتیجه‌گیری و کاربرد پژوهش (دو جمله). حجم چکیده باید بین ۱۵۰ تا ۲۰۰ واژه باشد. (قلم بی نازنین، سایز ۱۱ نازک)</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کلیدواژه‌ها: بین ۳ تا ۶ واژه کلیدی، جداشده با ویرگول (قلم بی نازنین، سایز ۱۱ نازک).</w:t>
      </w:r>
    </w:p>
    <w:p w:rsidR="002C2BA5" w:rsidRPr="00A1013A" w:rsidRDefault="002C2BA5" w:rsidP="00A1013A">
      <w:pPr>
        <w:jc w:val="both"/>
        <w:rPr>
          <w:rFonts w:asciiTheme="majorBidi" w:hAnsiTheme="majorBidi" w:cs="B Nazanin"/>
          <w:b/>
          <w:bCs/>
          <w:rtl/>
        </w:rPr>
      </w:pPr>
      <w:r w:rsidRPr="00A1013A">
        <w:rPr>
          <w:rFonts w:asciiTheme="majorBidi" w:hAnsiTheme="majorBidi" w:cs="B Nazanin"/>
          <w:b/>
          <w:bCs/>
          <w:lang w:val="en"/>
        </w:rPr>
        <w:t>Abstract (Times New Roman font, 11-pt, 150-200 words)</w:t>
      </w:r>
    </w:p>
    <w:p w:rsidR="002C2BA5" w:rsidRPr="00A1013A" w:rsidRDefault="002C2BA5" w:rsidP="00A1013A">
      <w:pPr>
        <w:jc w:val="both"/>
        <w:rPr>
          <w:rFonts w:asciiTheme="majorBidi" w:hAnsiTheme="majorBidi" w:cs="B Nazanin"/>
          <w:sz w:val="20"/>
          <w:szCs w:val="20"/>
          <w:lang w:val="en"/>
        </w:rPr>
      </w:pPr>
      <w:r w:rsidRPr="00A1013A">
        <w:rPr>
          <w:rFonts w:asciiTheme="majorBidi" w:hAnsiTheme="majorBidi" w:cs="B Nazanin"/>
          <w:sz w:val="20"/>
          <w:szCs w:val="20"/>
          <w:lang w:val="en"/>
        </w:rPr>
        <w:t>The abstract must be structured in a single paragraph without subheadings. It should systematically cover: the background and problem statement (1-2 sentences), primary objective (1 sentence), methodology (2-3 sentences outlining research design, statistical population, sample size, sampling technique, and measurement instruments with designer name and year, omitting software names), key findings (2-3 sentences highlighting main outcomes without numerical values/statistics), and concluding implications (2 sentences). Past tense should be utilized throughout.</w:t>
      </w:r>
    </w:p>
    <w:p w:rsidR="002C2BA5" w:rsidRPr="00A1013A" w:rsidRDefault="002C2BA5" w:rsidP="00A1013A">
      <w:pPr>
        <w:jc w:val="both"/>
        <w:rPr>
          <w:rFonts w:asciiTheme="majorBidi" w:hAnsiTheme="majorBidi" w:cs="B Nazanin"/>
          <w:sz w:val="20"/>
          <w:szCs w:val="20"/>
          <w:lang w:val="en"/>
        </w:rPr>
      </w:pPr>
      <w:r w:rsidRPr="00A1013A">
        <w:rPr>
          <w:rFonts w:asciiTheme="majorBidi" w:hAnsiTheme="majorBidi" w:cs="B Nazanin"/>
          <w:sz w:val="20"/>
          <w:szCs w:val="20"/>
          <w:lang w:val="en"/>
        </w:rPr>
        <w:t>Keywords: 3 to 6 words, separated by commas (Times New Roman, 10-pt).</w:t>
      </w:r>
    </w:p>
    <w:p w:rsidR="00A1013A" w:rsidRDefault="00A1013A">
      <w:pPr>
        <w:rPr>
          <w:rFonts w:asciiTheme="majorBidi" w:hAnsiTheme="majorBidi" w:cs="B Nazanin"/>
          <w:b/>
          <w:bCs/>
          <w:sz w:val="24"/>
          <w:szCs w:val="24"/>
          <w:rtl/>
          <w:lang w:bidi="fa-IR"/>
        </w:rPr>
      </w:pPr>
      <w:r>
        <w:rPr>
          <w:rFonts w:asciiTheme="majorBidi" w:hAnsiTheme="majorBidi" w:cs="B Nazanin"/>
          <w:b/>
          <w:bCs/>
          <w:sz w:val="24"/>
          <w:szCs w:val="24"/>
          <w:rtl/>
          <w:lang w:bidi="fa-IR"/>
        </w:rPr>
        <w:br w:type="page"/>
      </w:r>
    </w:p>
    <w:p w:rsidR="002C2BA5" w:rsidRPr="00A1013A" w:rsidRDefault="002C2BA5" w:rsidP="00A1013A">
      <w:pPr>
        <w:bidi/>
        <w:spacing w:before="240" w:after="240"/>
        <w:jc w:val="both"/>
        <w:rPr>
          <w:rFonts w:asciiTheme="majorBidi" w:hAnsiTheme="majorBidi" w:cs="B Nazanin"/>
          <w:b/>
          <w:bCs/>
          <w:sz w:val="24"/>
          <w:szCs w:val="24"/>
          <w:lang w:bidi="fa-IR"/>
        </w:rPr>
      </w:pPr>
      <w:r w:rsidRPr="00A1013A">
        <w:rPr>
          <w:rFonts w:asciiTheme="majorBidi" w:hAnsiTheme="majorBidi" w:cs="B Nazanin"/>
          <w:b/>
          <w:bCs/>
          <w:sz w:val="24"/>
          <w:szCs w:val="24"/>
          <w:rtl/>
          <w:lang w:bidi="fa-IR"/>
        </w:rPr>
        <w:lastRenderedPageBreak/>
        <w:t>متن اصلی مقاله</w:t>
      </w:r>
    </w:p>
    <w:p w:rsidR="002C2BA5" w:rsidRPr="002E154C" w:rsidRDefault="002C2BA5" w:rsidP="00A1013A">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 xml:space="preserve">متن کامل مقاله همایش شامل بخش‌های: مقدمه، پیشینه پژوهش، روش‌شناسی، یافته‌ها، بحث و نتیجه‌گیری، تعارض منافع، سپاسگزاری و منابع است. سقف مجاز متن کامل مقاله برای ارائه در همایش معمولاً حداکثر ۵۰۰۰ کلمه (معادل حداکثر ۱۰ صفحه استاندارد) می‌باشد. (متن بدنه: قلم بی نازنین، سایز ۱۲ نازک، فاصله خطوط </w:t>
      </w:r>
      <w:r w:rsidR="00A1013A" w:rsidRPr="002E154C">
        <w:rPr>
          <w:rFonts w:asciiTheme="majorBidi" w:hAnsiTheme="majorBidi" w:cs="B Nazanin" w:hint="cs"/>
          <w:sz w:val="24"/>
          <w:szCs w:val="24"/>
          <w:rtl/>
          <w:lang w:bidi="fa-IR"/>
        </w:rPr>
        <w:t>15</w:t>
      </w:r>
      <w:r w:rsidRPr="002E154C">
        <w:rPr>
          <w:rFonts w:asciiTheme="majorBidi" w:hAnsiTheme="majorBidi" w:cs="B Nazanin"/>
          <w:sz w:val="24"/>
          <w:szCs w:val="24"/>
          <w:rtl/>
          <w:lang w:bidi="fa-IR"/>
        </w:rPr>
        <w:t>/</w:t>
      </w:r>
      <w:r w:rsidR="00A1013A" w:rsidRPr="002E154C">
        <w:rPr>
          <w:rFonts w:asciiTheme="majorBidi" w:hAnsiTheme="majorBidi" w:cs="B Nazanin" w:hint="cs"/>
          <w:sz w:val="24"/>
          <w:szCs w:val="24"/>
          <w:rtl/>
          <w:lang w:bidi="fa-IR"/>
        </w:rPr>
        <w:t>1</w:t>
      </w:r>
      <w:r w:rsidRPr="002E154C">
        <w:rPr>
          <w:rFonts w:asciiTheme="majorBidi" w:hAnsiTheme="majorBidi" w:cs="B Nazanin"/>
          <w:sz w:val="24"/>
          <w:szCs w:val="24"/>
          <w:rtl/>
          <w:lang w:bidi="fa-IR"/>
        </w:rPr>
        <w:t>)</w:t>
      </w:r>
    </w:p>
    <w:p w:rsidR="002C2BA5" w:rsidRPr="00A1013A" w:rsidRDefault="002C2BA5" w:rsidP="00A1013A">
      <w:pPr>
        <w:bidi/>
        <w:spacing w:before="240" w:after="240"/>
        <w:jc w:val="both"/>
        <w:rPr>
          <w:rFonts w:asciiTheme="majorBidi" w:hAnsiTheme="majorBidi" w:cs="B Nazanin"/>
          <w:b/>
          <w:bCs/>
          <w:sz w:val="26"/>
          <w:szCs w:val="26"/>
          <w:rtl/>
          <w:lang w:bidi="fa-IR"/>
        </w:rPr>
      </w:pPr>
      <w:r w:rsidRPr="00A1013A">
        <w:rPr>
          <w:rFonts w:asciiTheme="majorBidi" w:hAnsiTheme="majorBidi" w:cs="B Nazanin"/>
          <w:b/>
          <w:bCs/>
          <w:sz w:val="26"/>
          <w:szCs w:val="26"/>
          <w:rtl/>
          <w:lang w:bidi="fa-IR"/>
        </w:rPr>
        <w:t>مقدمه (قلم بی نازنین، سایز ۱۳ ضخیم)</w:t>
      </w:r>
    </w:p>
    <w:p w:rsidR="002C2BA5" w:rsidRPr="002E154C" w:rsidRDefault="002C2BA5" w:rsidP="00A1013A">
      <w:pPr>
        <w:bidi/>
        <w:spacing w:line="276" w:lineRule="auto"/>
        <w:jc w:val="both"/>
        <w:rPr>
          <w:rFonts w:asciiTheme="majorBidi" w:hAnsiTheme="majorBidi" w:cs="B Nazanin"/>
          <w:sz w:val="24"/>
          <w:szCs w:val="24"/>
          <w:rtl/>
          <w:lang w:bidi="fa-IR"/>
        </w:rPr>
      </w:pPr>
      <w:r w:rsidRPr="002E154C">
        <w:rPr>
          <w:rFonts w:asciiTheme="majorBidi" w:hAnsiTheme="majorBidi" w:cs="B Nazanin"/>
          <w:sz w:val="24"/>
          <w:szCs w:val="24"/>
          <w:rtl/>
          <w:lang w:bidi="fa-IR"/>
        </w:rPr>
        <w:t>مقدمه باید ساختاری منسجم، هدفمند و فاقد عناوین فرعی داشته باشد. توالی منطقی محتوا شامل موارد زیر است: تشریح بستر موضوعی و عرصه کلی مسئله، پرداخت اختصاصی به مبانی نظری و متغیرهای کلیدی پژوهش، بیان ضرورت اجرای طرح، و تبیین دقیق هدف یا پرسش بنیادین پژوهش در پاراگراف پایانی. کلیه معادل‌های لاتین اصطلاحات باید در پاورقی با حروف کوچک و اسامی خاص با حرف اول بزرگ درج شوند. (قلم بی نازنین، سایز ۱۲ نازک)</w:t>
      </w:r>
    </w:p>
    <w:p w:rsidR="002C2BA5" w:rsidRPr="00D26EE4" w:rsidRDefault="002C2BA5" w:rsidP="00D26EE4">
      <w:pPr>
        <w:bidi/>
        <w:spacing w:before="240" w:after="240"/>
        <w:jc w:val="both"/>
        <w:rPr>
          <w:rFonts w:asciiTheme="majorBidi" w:hAnsiTheme="majorBidi" w:cs="B Nazanin"/>
          <w:b/>
          <w:bCs/>
          <w:sz w:val="26"/>
          <w:szCs w:val="26"/>
          <w:rtl/>
          <w:lang w:bidi="fa-IR"/>
        </w:rPr>
      </w:pPr>
      <w:r w:rsidRPr="00D26EE4">
        <w:rPr>
          <w:rFonts w:asciiTheme="majorBidi" w:hAnsiTheme="majorBidi" w:cs="B Nazanin"/>
          <w:b/>
          <w:bCs/>
          <w:sz w:val="26"/>
          <w:szCs w:val="26"/>
          <w:rtl/>
          <w:lang w:bidi="fa-IR"/>
        </w:rPr>
        <w:t>پیشینه پژوهش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در این بخش، آخرین پژوهش‌های تجربی داخلی و بین‌المللی مرتبط با مسئله مرور و نقد می‌شوند. نویسنده باید پس از ترکیب انتقادی یافته‌های پیشین، خلأ پژوهشی (</w:t>
      </w:r>
      <w:r w:rsidRPr="002E154C">
        <w:rPr>
          <w:rFonts w:asciiTheme="majorBidi" w:hAnsiTheme="majorBidi" w:cs="B Nazanin"/>
        </w:rPr>
        <w:t>Research Gap</w:t>
      </w:r>
      <w:r w:rsidRPr="002E154C">
        <w:rPr>
          <w:rFonts w:asciiTheme="majorBidi" w:hAnsiTheme="majorBidi" w:cs="B Nazanin"/>
          <w:rtl/>
          <w:lang w:bidi="fa-IR"/>
        </w:rPr>
        <w:t xml:space="preserve">) </w:t>
      </w:r>
      <w:r w:rsidRPr="002E154C">
        <w:rPr>
          <w:rFonts w:asciiTheme="majorBidi" w:hAnsiTheme="majorBidi" w:cs="B Nazanin"/>
          <w:sz w:val="24"/>
          <w:szCs w:val="24"/>
          <w:rtl/>
          <w:lang w:bidi="fa-IR"/>
        </w:rPr>
        <w:t>موجود را شفاف کرده و ضرورت و تمایز مطالعه حاضر را اثبات نماید. (قلم بی نازنین، سایز ۱۲ نازک)</w:t>
      </w:r>
    </w:p>
    <w:p w:rsidR="002C2BA5" w:rsidRPr="002E154C" w:rsidRDefault="002C2BA5" w:rsidP="00A1013A">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روش‌شناسی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این بخش باید تصویری تکرارپذیر و دقیق از فرآیند پژوهش ارائه دهد: طرح پژوهش، جامعه آماری، حجم نمونه و شیوه نمونه‌گیری، معیارهای ورود و خروج، فرآیند مداخله (در مطالعات آزمایشی)، ملاحظات اخلاقی، ویژگی‌های روان‌سنجی ابزارها (روایی و پایایی به تفکیک)، و روش تحلیل آماری یا کیفی. از آوردن تیترهای فرعی متعدد ذیل این بخش اجتناب شود و توضیحات به صورت منسجم آورده شود. (قلم بی نازنین، سایز ۱۲ نازک)</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یافته‌ها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در مطالعات کمی، این بخش شامل آماره‌های توصیفی جمعیت‌شناختی و تحلیل‌های استنباطی متغیرها و در مطالعات کیفی شامل استخراج مضامین، مقوله‌ها و نقل‌قول‌های مستقیم است. جداول و نمودارها باید در نزدیک‌ترین محل پس از ارجاع متنی قرار گیرند. عنوان جداول، اشکال و نمودارها باید در بالای آن‌ها با ۶ پوینت فاصله از قبل و بعد قرار گیرد. شماره برچسب ضخیم و عنوان آن ساده باشد (تعداد کل جداول نباید از ۵ مورد فراتر رود).</w:t>
      </w:r>
    </w:p>
    <w:p w:rsidR="002C2BA5" w:rsidRPr="007C205A" w:rsidRDefault="002C2BA5" w:rsidP="00124F75">
      <w:pPr>
        <w:bidi/>
        <w:jc w:val="center"/>
        <w:rPr>
          <w:rFonts w:asciiTheme="majorBidi" w:hAnsiTheme="majorBidi" w:cs="B Nazanin"/>
          <w:rtl/>
          <w:lang w:bidi="fa-IR"/>
        </w:rPr>
      </w:pPr>
      <w:r w:rsidRPr="007C205A">
        <w:rPr>
          <w:rFonts w:asciiTheme="majorBidi" w:hAnsiTheme="majorBidi" w:cs="B Nazanin"/>
          <w:rtl/>
          <w:lang w:bidi="fa-IR"/>
        </w:rPr>
        <w:t>جدول ۱. شاخص‌های توصیفی و متغیرهای پژوهش (عنوان: قلم بی نازنین، سایز ۱۱ نازک؛ برچسب: قلم بی نازنین، سایز ۱۱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سطر اول/سرستون‌ها (قلم بی نازنین، سایز ۱۱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lastRenderedPageBreak/>
        <w:t>داده‌های درون جدول (قلم بی نازنین، سایز ۱۱ یا ۱۰ نازک، وسط‌چین)</w:t>
      </w:r>
    </w:p>
    <w:p w:rsidR="002C2BA5" w:rsidRPr="007C205A" w:rsidRDefault="002C2BA5" w:rsidP="00124F75">
      <w:pPr>
        <w:bidi/>
        <w:jc w:val="center"/>
        <w:rPr>
          <w:rFonts w:asciiTheme="majorBidi" w:hAnsiTheme="majorBidi" w:cs="B Nazanin"/>
          <w:rtl/>
          <w:lang w:bidi="fa-IR"/>
        </w:rPr>
      </w:pPr>
      <w:r w:rsidRPr="007C205A">
        <w:rPr>
          <w:rFonts w:asciiTheme="majorBidi" w:hAnsiTheme="majorBidi" w:cs="B Nazanin"/>
          <w:rtl/>
          <w:lang w:bidi="fa-IR"/>
        </w:rPr>
        <w:t>شکل ۱. مدل مفهومی پژوهش (عنوان: قلم بی نازنین، سایز ۱۱ نازک؛ برچسب: قلم بی نازنین، سایز ۱۱ ضخیم)</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بحث و نتیجه‌گیری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این بخش به تبیین و چرایی یافته‌ها در پاسخ به اهداف پژوهش و مقایسه انتقادی آن‌ها با ادبیات نظری و مطالعات پیشین اختصاص دارد. نویسندگان باید دلالت‌های کاربردی، محدودیت‌های ذاتی پژوهش و پیشنهادات کاربردی و پژوهشی را بر اساس شواهد موجود به روشنی تشریح کنند. (قلم بی نازنین، سایز ۱۲ نازک)</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منابع (قلم بی نازنین، سایز ۱۳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منابع فارسی:</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 xml:space="preserve">زمانی، سیدقاسم و شکیب‌منش، هدی. (۱۳۹۸). جایگاه اصل انتظارات مشروع در سازمان جهانی تجارت. پژوهش حقوق عمومی، ۲۱(۶۴)، ۹-۳۲. </w:t>
      </w:r>
      <w:proofErr w:type="spellStart"/>
      <w:r w:rsidRPr="007C205A">
        <w:rPr>
          <w:rFonts w:asciiTheme="majorBidi" w:hAnsiTheme="majorBidi" w:cs="B Nazanin"/>
        </w:rPr>
        <w:t>doi</w:t>
      </w:r>
      <w:proofErr w:type="spellEnd"/>
      <w:r w:rsidRPr="007C205A">
        <w:rPr>
          <w:rFonts w:asciiTheme="majorBidi" w:hAnsiTheme="majorBidi" w:cs="B Nazanin"/>
        </w:rPr>
        <w:t>: 10.22054/qjpl.2019.21762.1513</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زمانی و شکیب‌منش (۱۳۹۸) یا (زمانی و شکیب‌منش، ۱۳۹۸)]</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 xml:space="preserve">الله‌کرمی، آزاد، امیری، حجت و طوفانی‌نژاد، احسان. (۱۳۹۶). چندرسانه‌ای تعاملی، سواد قرآنی و انگیزش تحصیلی. فناوری آموزش و یادگیری، ۳(۱۲)، ۲۷-۴۶. </w:t>
      </w:r>
      <w:proofErr w:type="spellStart"/>
      <w:r w:rsidRPr="007C205A">
        <w:rPr>
          <w:rFonts w:asciiTheme="majorBidi" w:hAnsiTheme="majorBidi" w:cs="B Nazanin"/>
        </w:rPr>
        <w:t>doi</w:t>
      </w:r>
      <w:proofErr w:type="spellEnd"/>
      <w:r w:rsidRPr="007C205A">
        <w:rPr>
          <w:rFonts w:asciiTheme="majorBidi" w:hAnsiTheme="majorBidi" w:cs="B Nazanin"/>
        </w:rPr>
        <w:t>: 10.22054/jti.2020.1024.1029</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الله‌کرمی و همکاران (۱۳۹۶) یا (الله‌کرمی و همکاران، ۱۳۹۶)]</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سیاسی، علیرضا. (۱۳۸۷). گزارش یک زندگی. تهران: اختران.</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سیاسی (۱۳۸۷) یا (سیاسی، ۱۳۸۷)]</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صالحی، محمد. (۱۳۹۰). عوامل مؤثر بر خودکارآمدی و انگیزش پژوهشی دانشجویان بر اساس نظریه شناختی ـ اجتماعی بندورا. پایان‌نامه کارشناسی ارشد، دانشگاه فردوسی مشهد.</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صالحی (۱۳۹۰) یا (صالحی، ۱۳۹۰)]</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فراستخواه، مقصود. (۱۳۹۶). استقلال دانشگاهی در ایران؛ پیش‌برنده‌ها و بازدارنده‌ها. مجموعه مقالات همایش ملی استقلال دانشگاه‌ها: چالش‌ها و راهبردها، تهران: دانشگاه علامه طباطبائی.</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فراستخواه (۱۳۹۶) یا (فراستخواه، ۱۳۹۶)]</w:t>
      </w:r>
    </w:p>
    <w:p w:rsidR="002C2BA5" w:rsidRPr="007C205A" w:rsidRDefault="002C2BA5" w:rsidP="00124F75">
      <w:pPr>
        <w:jc w:val="both"/>
        <w:rPr>
          <w:rFonts w:asciiTheme="majorBidi" w:hAnsiTheme="majorBidi" w:cs="B Nazanin"/>
          <w:rtl/>
        </w:rPr>
      </w:pPr>
      <w:r w:rsidRPr="007C205A">
        <w:rPr>
          <w:rFonts w:asciiTheme="majorBidi" w:hAnsiTheme="majorBidi" w:cs="B Nazanin"/>
          <w:lang w:val="en"/>
        </w:rPr>
        <w:t>References</w:t>
      </w:r>
    </w:p>
    <w:p w:rsidR="002C2BA5" w:rsidRPr="007C205A" w:rsidRDefault="002C2BA5" w:rsidP="00124F75">
      <w:pPr>
        <w:spacing w:after="0"/>
        <w:jc w:val="both"/>
        <w:rPr>
          <w:rFonts w:asciiTheme="majorBidi" w:hAnsiTheme="majorBidi" w:cs="B Nazanin"/>
          <w:lang w:val="en"/>
        </w:rPr>
      </w:pP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S. (2019, April 25–28). Evolutionary theory of social connections: Past, present, and future [Conference presentation abstract]. Ninety-ninth annual convention of the Western Psychological Association, Pasadena, CA, United States. </w:t>
      </w:r>
      <w:hyperlink r:id="rId9" w:tgtFrame="_blank" w:history="1">
        <w:r w:rsidRPr="007C205A">
          <w:rPr>
            <w:rStyle w:val="Hyperlink"/>
            <w:rFonts w:asciiTheme="majorBidi" w:hAnsiTheme="majorBidi" w:cs="B Nazanin"/>
            <w:lang w:val="en"/>
          </w:rPr>
          <w:t>https://westernpsych.org/wp-content/uploads/2019/04/WPA-Program-2019-Final-2.pdf</w:t>
        </w:r>
      </w:hyperlink>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w:t>
      </w: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2019) | Narrative citation: </w:t>
      </w: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(2019)</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Harris, L. (2014). Instructional leadership perceptions and practices of elementary school leaders [Unpublished doctoral dissertation]. University of Virginia.</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(Harris, 2014) | Narrative citation: Harris (2014)</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Jackson, L. M. (2019). The psychology of prejudice: From attitudes to social action (2nd ed.). American Psychological Association.</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lastRenderedPageBreak/>
        <w:t>Parenthetical citation: (Jackson, 2019) | Narrative citation: Jackson (2019)</w:t>
      </w:r>
    </w:p>
    <w:p w:rsidR="002C2BA5" w:rsidRPr="007C205A" w:rsidRDefault="002C2BA5" w:rsidP="00124F75">
      <w:pPr>
        <w:spacing w:after="0"/>
        <w:jc w:val="both"/>
        <w:rPr>
          <w:rFonts w:asciiTheme="majorBidi" w:hAnsiTheme="majorBidi" w:cs="B Nazanin"/>
          <w:lang w:val="en"/>
        </w:rPr>
      </w:pP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M., Chevalier, A., &amp; </w:t>
      </w:r>
      <w:proofErr w:type="spellStart"/>
      <w:r w:rsidRPr="007C205A">
        <w:rPr>
          <w:rFonts w:asciiTheme="majorBidi" w:hAnsiTheme="majorBidi" w:cs="B Nazanin"/>
          <w:lang w:val="en"/>
        </w:rPr>
        <w:t>Amadieu</w:t>
      </w:r>
      <w:proofErr w:type="spellEnd"/>
      <w:r w:rsidRPr="007C205A">
        <w:rPr>
          <w:rFonts w:asciiTheme="majorBidi" w:hAnsiTheme="majorBidi" w:cs="B Nazanin"/>
          <w:lang w:val="en"/>
        </w:rPr>
        <w:t xml:space="preserve">, F. (2017). How do older and young adults start searching for information? Impact of age, domain knowledge and problem complexity on the different steps of information searching. Computers in Human Behavior, 72, 67–78. </w:t>
      </w:r>
      <w:hyperlink r:id="rId10" w:tgtFrame="_blank" w:history="1">
        <w:r w:rsidRPr="007C205A">
          <w:rPr>
            <w:rStyle w:val="Hyperlink"/>
            <w:rFonts w:asciiTheme="majorBidi" w:hAnsiTheme="majorBidi" w:cs="B Nazanin"/>
            <w:lang w:val="en"/>
          </w:rPr>
          <w:t>https://doi.org/10.1016/j.chb.2017.02.038</w:t>
        </w:r>
      </w:hyperlink>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w:t>
      </w: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et al., 2017) | Narrative citation: </w:t>
      </w: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et al. (2017)</w:t>
      </w:r>
    </w:p>
    <w:sectPr w:rsidR="002C2BA5" w:rsidRPr="007C205A" w:rsidSect="002C2BA5">
      <w:headerReference w:type="even" r:id="rId11"/>
      <w:headerReference w:type="default" r:id="rId12"/>
      <w:footerReference w:type="even" r:id="rId13"/>
      <w:footerReference w:type="default" r:id="rId14"/>
      <w:headerReference w:type="first" r:id="rId15"/>
      <w:footerReference w:type="first" r:id="rId16"/>
      <w:pgSz w:w="11907" w:h="16840" w:code="9"/>
      <w:pgMar w:top="1701" w:right="1418"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3FF" w:rsidRDefault="00F153FF" w:rsidP="002C2BA5">
      <w:pPr>
        <w:spacing w:after="0" w:line="240" w:lineRule="auto"/>
      </w:pPr>
      <w:r>
        <w:separator/>
      </w:r>
    </w:p>
  </w:endnote>
  <w:endnote w:type="continuationSeparator" w:id="0">
    <w:p w:rsidR="00F153FF" w:rsidRDefault="00F153FF" w:rsidP="002C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Sakkal Majalla">
    <w:charset w:val="00"/>
    <w:family w:val="auto"/>
    <w:pitch w:val="variable"/>
    <w:sig w:usb0="A000207F" w:usb1="C000204B" w:usb2="00000008" w:usb3="00000000" w:csb0="000000D3"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3FF" w:rsidRDefault="00F153FF" w:rsidP="002C2BA5">
      <w:pPr>
        <w:spacing w:after="0" w:line="240" w:lineRule="auto"/>
      </w:pPr>
      <w:r>
        <w:separator/>
      </w:r>
    </w:p>
  </w:footnote>
  <w:footnote w:type="continuationSeparator" w:id="0">
    <w:p w:rsidR="00F153FF" w:rsidRDefault="00F153FF" w:rsidP="002C2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BA5" w:rsidRDefault="006B6C11">
    <w:pPr>
      <w:pStyle w:val="Header"/>
    </w:pPr>
    <w:bookmarkStart w:id="0" w:name="_GoBack"/>
    <w:r>
      <w:rPr>
        <w:noProof/>
        <w:lang w:bidi="fa-IR"/>
      </w:rPr>
      <w:drawing>
        <wp:anchor distT="0" distB="0" distL="114300" distR="114300" simplePos="0" relativeHeight="251658240" behindDoc="0" locked="0" layoutInCell="1" allowOverlap="1">
          <wp:simplePos x="0" y="0"/>
          <wp:positionH relativeFrom="margin">
            <wp:posOffset>-881380</wp:posOffset>
          </wp:positionH>
          <wp:positionV relativeFrom="paragraph">
            <wp:posOffset>-438150</wp:posOffset>
          </wp:positionV>
          <wp:extent cx="7515225" cy="16859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15225" cy="1685925"/>
                  </a:xfrm>
                  <a:prstGeom prst="rect">
                    <a:avLst/>
                  </a:prstGeom>
                </pic:spPr>
              </pic:pic>
            </a:graphicData>
          </a:graphic>
          <wp14:sizeRelH relativeFrom="page">
            <wp14:pctWidth>0</wp14:pctWidth>
          </wp14:sizeRelH>
          <wp14:sizeRelV relativeFrom="page">
            <wp14:pctHeight>0</wp14:pctHeight>
          </wp14:sizeRelV>
        </wp:anchor>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874D7C"/>
    <w:multiLevelType w:val="multilevel"/>
    <w:tmpl w:val="8BE0B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18"/>
    <w:rsid w:val="000A1DD2"/>
    <w:rsid w:val="00124F75"/>
    <w:rsid w:val="0022257E"/>
    <w:rsid w:val="002C2BA5"/>
    <w:rsid w:val="002E154C"/>
    <w:rsid w:val="00463457"/>
    <w:rsid w:val="006B6C11"/>
    <w:rsid w:val="007C205A"/>
    <w:rsid w:val="00A1013A"/>
    <w:rsid w:val="00CC4CAA"/>
    <w:rsid w:val="00D26EE4"/>
    <w:rsid w:val="00E43BBE"/>
    <w:rsid w:val="00F153FF"/>
    <w:rsid w:val="00F84BDC"/>
    <w:rsid w:val="00FB2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E299CC-E1D7-453A-807A-0022D966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BA5"/>
    <w:rPr>
      <w:color w:val="0563C1" w:themeColor="hyperlink"/>
      <w:u w:val="single"/>
    </w:rPr>
  </w:style>
  <w:style w:type="paragraph" w:styleId="Header">
    <w:name w:val="header"/>
    <w:basedOn w:val="Normal"/>
    <w:link w:val="HeaderChar"/>
    <w:uiPriority w:val="99"/>
    <w:unhideWhenUsed/>
    <w:rsid w:val="002C2B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BA5"/>
  </w:style>
  <w:style w:type="paragraph" w:styleId="Footer">
    <w:name w:val="footer"/>
    <w:basedOn w:val="Normal"/>
    <w:link w:val="FooterChar"/>
    <w:uiPriority w:val="99"/>
    <w:unhideWhenUsed/>
    <w:rsid w:val="002C2B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73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domain.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mail@domain.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oi.org/10.1016/j.chb.2017.02.038" TargetMode="External"/><Relationship Id="rId4" Type="http://schemas.openxmlformats.org/officeDocument/2006/relationships/webSettings" Target="webSettings.xml"/><Relationship Id="rId9" Type="http://schemas.openxmlformats.org/officeDocument/2006/relationships/hyperlink" Target="https://westernpsych.org/wp-content/uploads/2019/04/WPA-Program-2019-Final-2.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ROYAM</dc:creator>
  <cp:keywords/>
  <dc:description/>
  <cp:lastModifiedBy>RePack by Diakov</cp:lastModifiedBy>
  <cp:revision>3</cp:revision>
  <dcterms:created xsi:type="dcterms:W3CDTF">2026-10-07T10:04:00Z</dcterms:created>
  <dcterms:modified xsi:type="dcterms:W3CDTF">2026-10-08T07:39:00Z</dcterms:modified>
</cp:coreProperties>
</file>